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0D9" w:themeColor="accent4" w:themeTint="66"/>
  <w:body>
    <w:p w:rsidR="00384C75" w:rsidRPr="00682A33" w:rsidRDefault="000224A5" w:rsidP="00384C7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82A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Уведомлени</w:t>
      </w:r>
      <w:r w:rsidR="00325FA9" w:rsidRPr="00682A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</w:t>
      </w:r>
      <w:r w:rsidRPr="00682A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 проведении </w:t>
      </w:r>
      <w:r w:rsidR="00384C75" w:rsidRPr="00682A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очередного </w:t>
      </w:r>
    </w:p>
    <w:p w:rsidR="00384C75" w:rsidRPr="003F0843" w:rsidRDefault="003F0843" w:rsidP="00384C7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</w:t>
      </w:r>
      <w:r w:rsidR="000224A5" w:rsidRPr="00682A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бщего собрания </w:t>
      </w:r>
      <w:r w:rsidR="00384C75" w:rsidRPr="00682A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членов </w:t>
      </w:r>
      <w:r w:rsidR="002023A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</w:t>
      </w:r>
      <w:r w:rsidR="00384C75" w:rsidRPr="00682A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НТ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8439C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Дачники Приангарья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  <w:r w:rsidR="008439C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  <w:r w:rsidR="008439CA" w:rsidRPr="003F08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 также </w:t>
      </w:r>
      <w:r w:rsidR="00D9532D" w:rsidRPr="003F08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лиц, осуществляющих </w:t>
      </w:r>
      <w:r w:rsidR="008439CA" w:rsidRPr="003F084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ведение садоводства на земельных участках, расположенных в границах территории садоводства, без участия в товариществе </w:t>
      </w:r>
    </w:p>
    <w:p w:rsidR="00384C75" w:rsidRPr="00682A33" w:rsidRDefault="00384C75" w:rsidP="00682A33">
      <w:pPr>
        <w:spacing w:after="0" w:line="240" w:lineRule="auto"/>
        <w:ind w:left="-567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688C" w:rsidRDefault="000C688C" w:rsidP="00657C09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6"/>
          <w:szCs w:val="28"/>
          <w:lang w:eastAsia="ru-RU"/>
        </w:rPr>
      </w:pPr>
    </w:p>
    <w:p w:rsidR="000C688C" w:rsidRDefault="000C688C" w:rsidP="00B8494B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6"/>
          <w:szCs w:val="28"/>
          <w:lang w:eastAsia="ru-RU"/>
        </w:rPr>
      </w:pPr>
      <w:r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Решение о проведении собрания принято на заседании Правления </w:t>
      </w:r>
      <w:r w:rsidR="003F0843">
        <w:rPr>
          <w:rFonts w:ascii="Arial" w:eastAsia="Times New Roman" w:hAnsi="Arial" w:cs="Arial"/>
          <w:b/>
          <w:sz w:val="26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sz w:val="26"/>
          <w:szCs w:val="28"/>
          <w:lang w:eastAsia="ru-RU"/>
        </w:rPr>
        <w:t>___</w:t>
      </w:r>
      <w:r w:rsidR="003F0843">
        <w:rPr>
          <w:rFonts w:ascii="Arial" w:eastAsia="Times New Roman" w:hAnsi="Arial" w:cs="Arial"/>
          <w:b/>
          <w:sz w:val="26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 апреля 2021, протокол заседания Правления № ___ от </w:t>
      </w:r>
      <w:r w:rsidR="003F0843">
        <w:rPr>
          <w:rFonts w:ascii="Arial" w:eastAsia="Times New Roman" w:hAnsi="Arial" w:cs="Arial"/>
          <w:b/>
          <w:sz w:val="26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sz w:val="26"/>
          <w:szCs w:val="28"/>
          <w:lang w:eastAsia="ru-RU"/>
        </w:rPr>
        <w:t>____</w:t>
      </w:r>
      <w:r w:rsidR="003F0843">
        <w:rPr>
          <w:rFonts w:ascii="Arial" w:eastAsia="Times New Roman" w:hAnsi="Arial" w:cs="Arial"/>
          <w:b/>
          <w:sz w:val="26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 апреля 2021 года</w:t>
      </w:r>
      <w:r w:rsidR="00B8494B">
        <w:rPr>
          <w:rFonts w:ascii="Arial" w:eastAsia="Times New Roman" w:hAnsi="Arial" w:cs="Arial"/>
          <w:b/>
          <w:sz w:val="26"/>
          <w:szCs w:val="28"/>
          <w:lang w:eastAsia="ru-RU"/>
        </w:rPr>
        <w:t>.</w:t>
      </w:r>
    </w:p>
    <w:p w:rsidR="00B8494B" w:rsidRDefault="00B8494B" w:rsidP="00B8494B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6"/>
          <w:szCs w:val="28"/>
          <w:lang w:eastAsia="ru-RU"/>
        </w:rPr>
      </w:pPr>
    </w:p>
    <w:p w:rsidR="00B8494B" w:rsidRDefault="00B8494B" w:rsidP="00B8494B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6"/>
          <w:szCs w:val="28"/>
          <w:lang w:eastAsia="ru-RU"/>
        </w:rPr>
      </w:pPr>
      <w:r w:rsidRPr="00393CE2">
        <w:rPr>
          <w:rFonts w:ascii="Arial" w:eastAsia="Times New Roman" w:hAnsi="Arial" w:cs="Arial"/>
          <w:sz w:val="26"/>
          <w:szCs w:val="28"/>
          <w:lang w:eastAsia="ru-RU"/>
        </w:rPr>
        <w:t xml:space="preserve">Общее собрание </w:t>
      </w:r>
      <w:r>
        <w:rPr>
          <w:rFonts w:ascii="Arial" w:eastAsia="Times New Roman" w:hAnsi="Arial" w:cs="Arial"/>
          <w:sz w:val="26"/>
          <w:szCs w:val="28"/>
          <w:lang w:eastAsia="ru-RU"/>
        </w:rPr>
        <w:t>С</w:t>
      </w:r>
      <w:r w:rsidRPr="00393CE2">
        <w:rPr>
          <w:rFonts w:ascii="Arial" w:eastAsia="Times New Roman" w:hAnsi="Arial" w:cs="Arial"/>
          <w:sz w:val="26"/>
          <w:szCs w:val="28"/>
          <w:lang w:eastAsia="ru-RU"/>
        </w:rPr>
        <w:t xml:space="preserve">НТ </w:t>
      </w:r>
      <w:r w:rsidR="003F0843">
        <w:rPr>
          <w:rFonts w:ascii="Arial" w:eastAsia="Times New Roman" w:hAnsi="Arial" w:cs="Arial"/>
          <w:sz w:val="26"/>
          <w:szCs w:val="28"/>
          <w:lang w:eastAsia="ru-RU"/>
        </w:rPr>
        <w:t>«</w:t>
      </w:r>
      <w:r>
        <w:rPr>
          <w:rFonts w:ascii="Arial" w:eastAsia="Times New Roman" w:hAnsi="Arial" w:cs="Arial"/>
          <w:sz w:val="26"/>
          <w:szCs w:val="28"/>
          <w:lang w:eastAsia="ru-RU"/>
        </w:rPr>
        <w:t>Дачники Приангарья</w:t>
      </w:r>
      <w:r w:rsidR="003F0843">
        <w:rPr>
          <w:rFonts w:ascii="Arial" w:eastAsia="Times New Roman" w:hAnsi="Arial" w:cs="Arial"/>
          <w:sz w:val="26"/>
          <w:szCs w:val="28"/>
          <w:lang w:eastAsia="ru-RU"/>
        </w:rPr>
        <w:t>»</w:t>
      </w:r>
      <w:r w:rsidRPr="00393CE2">
        <w:rPr>
          <w:rFonts w:ascii="Arial" w:eastAsia="Times New Roman" w:hAnsi="Arial" w:cs="Arial"/>
          <w:sz w:val="26"/>
          <w:szCs w:val="28"/>
          <w:lang w:eastAsia="ru-RU"/>
        </w:rPr>
        <w:t xml:space="preserve"> состоится </w:t>
      </w:r>
      <w:r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05 июня 2021 </w:t>
      </w:r>
      <w:r w:rsidRPr="002023A9">
        <w:rPr>
          <w:rFonts w:ascii="Arial" w:eastAsia="Times New Roman" w:hAnsi="Arial" w:cs="Arial"/>
          <w:b/>
          <w:sz w:val="26"/>
          <w:szCs w:val="28"/>
          <w:lang w:eastAsia="ru-RU"/>
        </w:rPr>
        <w:t>года</w:t>
      </w:r>
      <w:r w:rsidRPr="00393CE2">
        <w:rPr>
          <w:rFonts w:ascii="Arial" w:eastAsia="Times New Roman" w:hAnsi="Arial" w:cs="Arial"/>
          <w:b/>
          <w:sz w:val="26"/>
          <w:szCs w:val="28"/>
          <w:lang w:eastAsia="ru-RU"/>
        </w:rPr>
        <w:t>.</w:t>
      </w:r>
    </w:p>
    <w:p w:rsidR="002023A9" w:rsidRDefault="00384C75" w:rsidP="008E1443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393CE2">
        <w:rPr>
          <w:rFonts w:ascii="Arial" w:eastAsia="Times New Roman" w:hAnsi="Arial" w:cs="Arial"/>
          <w:sz w:val="26"/>
          <w:szCs w:val="28"/>
          <w:lang w:eastAsia="ru-RU"/>
        </w:rPr>
        <w:t>Форма общего собрания –</w:t>
      </w:r>
      <w:r w:rsidR="008439CA">
        <w:rPr>
          <w:rFonts w:ascii="Arial" w:eastAsia="Times New Roman" w:hAnsi="Arial" w:cs="Arial"/>
          <w:sz w:val="26"/>
          <w:szCs w:val="28"/>
          <w:lang w:eastAsia="ru-RU"/>
        </w:rPr>
        <w:t xml:space="preserve"> </w:t>
      </w:r>
      <w:r w:rsidRPr="00393CE2">
        <w:rPr>
          <w:rFonts w:ascii="Arial" w:eastAsia="Times New Roman" w:hAnsi="Arial" w:cs="Arial"/>
          <w:b/>
          <w:sz w:val="26"/>
          <w:szCs w:val="28"/>
          <w:lang w:eastAsia="ru-RU"/>
        </w:rPr>
        <w:t>очная</w:t>
      </w:r>
      <w:r w:rsidRPr="00393CE2">
        <w:rPr>
          <w:rFonts w:ascii="Arial" w:eastAsia="Times New Roman" w:hAnsi="Arial" w:cs="Arial"/>
          <w:sz w:val="26"/>
          <w:szCs w:val="28"/>
          <w:lang w:eastAsia="ru-RU"/>
        </w:rPr>
        <w:t>.</w:t>
      </w:r>
      <w:r w:rsidR="00BF21C1">
        <w:rPr>
          <w:rFonts w:ascii="Arial" w:eastAsia="Times New Roman" w:hAnsi="Arial" w:cs="Arial"/>
          <w:sz w:val="26"/>
          <w:szCs w:val="28"/>
          <w:lang w:eastAsia="ru-RU"/>
        </w:rPr>
        <w:t xml:space="preserve"> </w:t>
      </w:r>
    </w:p>
    <w:p w:rsidR="00384C75" w:rsidRPr="00393CE2" w:rsidRDefault="00384C75" w:rsidP="008E1443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393CE2">
        <w:rPr>
          <w:rFonts w:ascii="Arial" w:eastAsia="Times New Roman" w:hAnsi="Arial" w:cs="Arial"/>
          <w:sz w:val="26"/>
          <w:szCs w:val="28"/>
          <w:lang w:eastAsia="ru-RU"/>
        </w:rPr>
        <w:t xml:space="preserve">Вид </w:t>
      </w:r>
      <w:r w:rsidR="00F25501" w:rsidRPr="00393CE2">
        <w:rPr>
          <w:rFonts w:ascii="Arial" w:eastAsia="Times New Roman" w:hAnsi="Arial" w:cs="Arial"/>
          <w:sz w:val="26"/>
          <w:szCs w:val="28"/>
          <w:lang w:eastAsia="ru-RU"/>
        </w:rPr>
        <w:t xml:space="preserve">общего </w:t>
      </w:r>
      <w:r w:rsidRPr="00393CE2">
        <w:rPr>
          <w:rFonts w:ascii="Arial" w:eastAsia="Times New Roman" w:hAnsi="Arial" w:cs="Arial"/>
          <w:sz w:val="26"/>
          <w:szCs w:val="28"/>
          <w:lang w:eastAsia="ru-RU"/>
        </w:rPr>
        <w:t xml:space="preserve">собрания – </w:t>
      </w:r>
      <w:r w:rsidRPr="00393CE2">
        <w:rPr>
          <w:rFonts w:ascii="Arial" w:eastAsia="Times New Roman" w:hAnsi="Arial" w:cs="Arial"/>
          <w:b/>
          <w:sz w:val="26"/>
          <w:szCs w:val="28"/>
          <w:lang w:eastAsia="ru-RU"/>
        </w:rPr>
        <w:t>очередное</w:t>
      </w:r>
      <w:r w:rsidRPr="00393CE2">
        <w:rPr>
          <w:rFonts w:ascii="Arial" w:eastAsia="Times New Roman" w:hAnsi="Arial" w:cs="Arial"/>
          <w:sz w:val="26"/>
          <w:szCs w:val="28"/>
          <w:lang w:eastAsia="ru-RU"/>
        </w:rPr>
        <w:t>.</w:t>
      </w:r>
    </w:p>
    <w:p w:rsidR="002023A9" w:rsidRPr="008439CA" w:rsidRDefault="002023A9" w:rsidP="008E1443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6"/>
          <w:szCs w:val="28"/>
          <w:lang w:eastAsia="ru-RU"/>
        </w:rPr>
      </w:pPr>
      <w:r>
        <w:rPr>
          <w:rFonts w:ascii="Arial" w:eastAsia="Times New Roman" w:hAnsi="Arial" w:cs="Arial"/>
          <w:sz w:val="26"/>
          <w:szCs w:val="28"/>
          <w:lang w:eastAsia="ru-RU"/>
        </w:rPr>
        <w:t xml:space="preserve">Место проведения </w:t>
      </w:r>
      <w:r w:rsidR="008439CA">
        <w:rPr>
          <w:rFonts w:ascii="Arial" w:eastAsia="Times New Roman" w:hAnsi="Arial" w:cs="Arial"/>
          <w:sz w:val="26"/>
          <w:szCs w:val="28"/>
          <w:lang w:eastAsia="ru-RU"/>
        </w:rPr>
        <w:t>–</w:t>
      </w:r>
      <w:r>
        <w:rPr>
          <w:rFonts w:ascii="Arial" w:eastAsia="Times New Roman" w:hAnsi="Arial" w:cs="Arial"/>
          <w:sz w:val="26"/>
          <w:szCs w:val="28"/>
          <w:lang w:eastAsia="ru-RU"/>
        </w:rPr>
        <w:t xml:space="preserve"> </w:t>
      </w:r>
      <w:r w:rsidR="008439CA" w:rsidRPr="008439CA">
        <w:rPr>
          <w:rFonts w:ascii="Arial" w:eastAsia="Times New Roman" w:hAnsi="Arial" w:cs="Arial"/>
          <w:b/>
          <w:color w:val="FF0000"/>
          <w:sz w:val="26"/>
          <w:szCs w:val="28"/>
          <w:lang w:eastAsia="ru-RU"/>
        </w:rPr>
        <w:t xml:space="preserve">Адрес </w:t>
      </w:r>
      <w:r w:rsidR="005D7EC2">
        <w:rPr>
          <w:rFonts w:ascii="Arial" w:eastAsia="Times New Roman" w:hAnsi="Arial" w:cs="Arial"/>
          <w:b/>
          <w:color w:val="FF0000"/>
          <w:sz w:val="26"/>
          <w:szCs w:val="28"/>
          <w:lang w:eastAsia="ru-RU"/>
        </w:rPr>
        <w:t xml:space="preserve">указать </w:t>
      </w:r>
      <w:r w:rsidR="008439CA" w:rsidRPr="008439CA">
        <w:rPr>
          <w:rFonts w:ascii="Arial" w:eastAsia="Times New Roman" w:hAnsi="Arial" w:cs="Arial"/>
          <w:b/>
          <w:color w:val="FF0000"/>
          <w:sz w:val="26"/>
          <w:szCs w:val="28"/>
          <w:lang w:eastAsia="ru-RU"/>
        </w:rPr>
        <w:t>как в ЕГРЮЛ</w:t>
      </w:r>
      <w:r w:rsidR="008439CA" w:rsidRPr="008439CA"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, </w:t>
      </w:r>
      <w:r w:rsidRPr="008439CA">
        <w:rPr>
          <w:rFonts w:ascii="Arial" w:eastAsia="Times New Roman" w:hAnsi="Arial" w:cs="Arial"/>
          <w:b/>
          <w:sz w:val="26"/>
          <w:szCs w:val="28"/>
          <w:lang w:eastAsia="ru-RU"/>
        </w:rPr>
        <w:t>С</w:t>
      </w:r>
      <w:r w:rsidR="008E1443" w:rsidRPr="008439CA"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НТ </w:t>
      </w:r>
      <w:r w:rsidR="003F0843">
        <w:rPr>
          <w:rFonts w:ascii="Arial" w:eastAsia="Times New Roman" w:hAnsi="Arial" w:cs="Arial"/>
          <w:b/>
          <w:sz w:val="26"/>
          <w:szCs w:val="28"/>
          <w:lang w:eastAsia="ru-RU"/>
        </w:rPr>
        <w:t>«</w:t>
      </w:r>
      <w:r w:rsidR="008439CA" w:rsidRPr="008439CA">
        <w:rPr>
          <w:rFonts w:ascii="Arial" w:eastAsia="Times New Roman" w:hAnsi="Arial" w:cs="Arial"/>
          <w:b/>
          <w:sz w:val="26"/>
          <w:szCs w:val="28"/>
          <w:lang w:eastAsia="ru-RU"/>
        </w:rPr>
        <w:t>Дачники Приангарья</w:t>
      </w:r>
      <w:r w:rsidR="003F0843">
        <w:rPr>
          <w:rFonts w:ascii="Arial" w:eastAsia="Times New Roman" w:hAnsi="Arial" w:cs="Arial"/>
          <w:b/>
          <w:sz w:val="26"/>
          <w:szCs w:val="28"/>
          <w:lang w:eastAsia="ru-RU"/>
        </w:rPr>
        <w:t>»</w:t>
      </w:r>
      <w:r w:rsidR="008E1443" w:rsidRPr="008439CA"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, </w:t>
      </w:r>
      <w:r w:rsidR="008439CA" w:rsidRPr="008439CA">
        <w:rPr>
          <w:rFonts w:ascii="Arial" w:eastAsia="Times New Roman" w:hAnsi="Arial" w:cs="Arial"/>
          <w:b/>
          <w:sz w:val="26"/>
          <w:szCs w:val="28"/>
          <w:lang w:eastAsia="ru-RU"/>
        </w:rPr>
        <w:t>Бульвар Неплательщиков, уч. 100</w:t>
      </w:r>
      <w:r w:rsidRPr="008439CA">
        <w:rPr>
          <w:rFonts w:ascii="Arial" w:eastAsia="Times New Roman" w:hAnsi="Arial" w:cs="Arial"/>
          <w:b/>
          <w:sz w:val="26"/>
          <w:szCs w:val="28"/>
          <w:lang w:eastAsia="ru-RU"/>
        </w:rPr>
        <w:t>, территория детской площадки</w:t>
      </w:r>
    </w:p>
    <w:p w:rsidR="00B8494B" w:rsidRDefault="00B8494B" w:rsidP="008E1443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6"/>
          <w:szCs w:val="28"/>
          <w:lang w:eastAsia="ru-RU"/>
        </w:rPr>
      </w:pPr>
    </w:p>
    <w:p w:rsidR="008E1443" w:rsidRPr="00B8494B" w:rsidRDefault="002023A9" w:rsidP="008E1443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8"/>
          <w:lang w:eastAsia="ru-RU"/>
        </w:rPr>
      </w:pPr>
      <w:r w:rsidRPr="008439CA">
        <w:rPr>
          <w:rFonts w:ascii="Arial" w:eastAsia="Times New Roman" w:hAnsi="Arial" w:cs="Arial"/>
          <w:b/>
          <w:sz w:val="26"/>
          <w:szCs w:val="28"/>
          <w:lang w:eastAsia="ru-RU"/>
        </w:rPr>
        <w:t>Начало регистрации участников – 12</w:t>
      </w:r>
      <w:r w:rsidR="008439CA" w:rsidRPr="008439CA">
        <w:rPr>
          <w:rFonts w:ascii="Arial" w:eastAsia="Times New Roman" w:hAnsi="Arial" w:cs="Arial"/>
          <w:b/>
          <w:sz w:val="26"/>
          <w:szCs w:val="28"/>
          <w:lang w:eastAsia="ru-RU"/>
        </w:rPr>
        <w:t>:00</w:t>
      </w:r>
      <w:r w:rsidRPr="008439CA"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ч </w:t>
      </w:r>
      <w:r w:rsidR="00B8494B" w:rsidRPr="00B8494B">
        <w:rPr>
          <w:rFonts w:ascii="Arial" w:eastAsia="Times New Roman" w:hAnsi="Arial" w:cs="Arial"/>
          <w:sz w:val="26"/>
          <w:szCs w:val="28"/>
          <w:lang w:eastAsia="ru-RU"/>
        </w:rPr>
        <w:t>(регистрация участников производится на основании документа, удостоверяющего личность)</w:t>
      </w:r>
    </w:p>
    <w:p w:rsidR="00B8494B" w:rsidRPr="008439CA" w:rsidRDefault="00B8494B" w:rsidP="00B8494B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6"/>
          <w:szCs w:val="28"/>
          <w:lang w:eastAsia="ru-RU"/>
        </w:rPr>
      </w:pPr>
      <w:r w:rsidRPr="008439CA">
        <w:rPr>
          <w:rFonts w:ascii="Arial" w:eastAsia="Times New Roman" w:hAnsi="Arial" w:cs="Arial"/>
          <w:b/>
          <w:sz w:val="26"/>
          <w:szCs w:val="28"/>
          <w:lang w:eastAsia="ru-RU"/>
        </w:rPr>
        <w:t xml:space="preserve">Время начала собрания – 13:00 ч </w:t>
      </w:r>
    </w:p>
    <w:p w:rsidR="00D9532D" w:rsidRDefault="00D9532D" w:rsidP="008E1443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6"/>
          <w:szCs w:val="28"/>
          <w:lang w:eastAsia="ru-RU"/>
        </w:rPr>
      </w:pPr>
    </w:p>
    <w:p w:rsidR="00D9532D" w:rsidRPr="00172CFA" w:rsidRDefault="00D9532D" w:rsidP="008E1443">
      <w:pPr>
        <w:spacing w:after="0" w:line="240" w:lineRule="auto"/>
        <w:ind w:left="-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023A9" w:rsidRDefault="002023A9" w:rsidP="00682A33">
      <w:pPr>
        <w:spacing w:after="0" w:line="240" w:lineRule="auto"/>
        <w:ind w:left="-567"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D6F16" w:rsidRDefault="000224A5" w:rsidP="009D6F16">
      <w:pPr>
        <w:spacing w:after="0" w:line="240" w:lineRule="auto"/>
        <w:ind w:left="-567"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82A33">
        <w:rPr>
          <w:rFonts w:ascii="Arial" w:eastAsia="Times New Roman" w:hAnsi="Arial" w:cs="Arial"/>
          <w:b/>
          <w:sz w:val="28"/>
          <w:szCs w:val="28"/>
          <w:lang w:eastAsia="ru-RU"/>
        </w:rPr>
        <w:t>Повестка</w:t>
      </w:r>
      <w:r w:rsidR="00384C75" w:rsidRPr="00682A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собрания</w:t>
      </w:r>
    </w:p>
    <w:p w:rsidR="009D6F16" w:rsidRDefault="009D6F16" w:rsidP="009D6F16">
      <w:pPr>
        <w:spacing w:after="0" w:line="240" w:lineRule="auto"/>
        <w:ind w:left="-567"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D6F16" w:rsidRPr="009D6F16" w:rsidRDefault="009D6F16" w:rsidP="009D6F16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9D6F16">
        <w:rPr>
          <w:rFonts w:ascii="Arial" w:eastAsia="Times New Roman" w:hAnsi="Arial" w:cs="Arial"/>
          <w:sz w:val="28"/>
          <w:szCs w:val="28"/>
          <w:lang w:eastAsia="ru-RU"/>
        </w:rPr>
        <w:t>Вводный инстру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ктаж </w:t>
      </w:r>
      <w:r w:rsidRPr="009D6F16">
        <w:rPr>
          <w:rFonts w:ascii="Arial" w:eastAsia="Times New Roman" w:hAnsi="Arial" w:cs="Arial"/>
          <w:sz w:val="28"/>
          <w:szCs w:val="28"/>
          <w:lang w:eastAsia="ru-RU"/>
        </w:rPr>
        <w:t xml:space="preserve">о мерах по соблюдению противоэпидемических мероприятий. </w:t>
      </w:r>
    </w:p>
    <w:p w:rsidR="009D6F16" w:rsidRPr="009D6F16" w:rsidRDefault="009D6F16" w:rsidP="009D6F16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6F16" w:rsidRPr="009D6F16" w:rsidRDefault="009D6F16" w:rsidP="009D6F16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9D6F16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2D629A">
        <w:rPr>
          <w:rFonts w:ascii="Arial" w:eastAsia="Times New Roman" w:hAnsi="Arial" w:cs="Arial"/>
          <w:sz w:val="28"/>
          <w:szCs w:val="28"/>
          <w:lang w:eastAsia="ru-RU"/>
        </w:rPr>
        <w:t xml:space="preserve">нструктаж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о </w:t>
      </w:r>
      <w:r w:rsidRPr="009D6F16">
        <w:rPr>
          <w:rFonts w:ascii="Arial" w:eastAsia="Times New Roman" w:hAnsi="Arial" w:cs="Arial"/>
          <w:sz w:val="28"/>
          <w:szCs w:val="28"/>
          <w:lang w:eastAsia="ru-RU"/>
        </w:rPr>
        <w:t>соблюдении мер противопожарной безопасности на территории СНТ.</w:t>
      </w:r>
    </w:p>
    <w:p w:rsidR="009D6F16" w:rsidRPr="009D6F16" w:rsidRDefault="009D6F16" w:rsidP="009D6F16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9D6F16" w:rsidRPr="002D629A" w:rsidRDefault="009D6F16" w:rsidP="009D6F1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2D629A">
        <w:rPr>
          <w:rFonts w:ascii="Times New Roman" w:hAnsi="Times New Roman" w:cs="Times New Roman"/>
          <w:b/>
          <w:i/>
          <w:sz w:val="28"/>
          <w:szCs w:val="28"/>
        </w:rPr>
        <w:t>Организационный вопрос:</w:t>
      </w:r>
      <w:r w:rsidRPr="002D629A">
        <w:rPr>
          <w:rFonts w:ascii="Times New Roman" w:hAnsi="Times New Roman" w:cs="Times New Roman"/>
          <w:i/>
          <w:sz w:val="28"/>
          <w:szCs w:val="28"/>
        </w:rPr>
        <w:t xml:space="preserve"> выбор </w:t>
      </w:r>
      <w:r w:rsidR="003012BE" w:rsidRPr="002D629A">
        <w:rPr>
          <w:rFonts w:ascii="Times New Roman" w:hAnsi="Times New Roman" w:cs="Times New Roman"/>
          <w:i/>
          <w:sz w:val="28"/>
          <w:szCs w:val="28"/>
        </w:rPr>
        <w:t xml:space="preserve">счетной комиссии в количестве </w:t>
      </w:r>
      <w:r w:rsidRPr="002D629A">
        <w:rPr>
          <w:rFonts w:ascii="Times New Roman" w:hAnsi="Times New Roman" w:cs="Times New Roman"/>
          <w:i/>
          <w:sz w:val="28"/>
          <w:szCs w:val="28"/>
        </w:rPr>
        <w:t>3 человек, для подсчета голосов.</w:t>
      </w:r>
    </w:p>
    <w:p w:rsidR="009D6F16" w:rsidRDefault="009D6F16" w:rsidP="002023A9">
      <w:pPr>
        <w:spacing w:after="0" w:line="240" w:lineRule="auto"/>
        <w:ind w:left="-567"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D6F16" w:rsidRDefault="009D6F16" w:rsidP="002023A9">
      <w:pPr>
        <w:spacing w:after="0" w:line="240" w:lineRule="auto"/>
        <w:ind w:left="-567"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224A5" w:rsidRDefault="00384C75" w:rsidP="002023A9">
      <w:pPr>
        <w:spacing w:after="0" w:line="240" w:lineRule="auto"/>
        <w:ind w:left="-567"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82A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(перечень </w:t>
      </w:r>
      <w:r w:rsidR="005B4557" w:rsidRPr="00682A33">
        <w:rPr>
          <w:rFonts w:ascii="Arial" w:eastAsia="Times New Roman" w:hAnsi="Arial" w:cs="Arial"/>
          <w:b/>
          <w:sz w:val="28"/>
          <w:szCs w:val="28"/>
          <w:lang w:eastAsia="ru-RU"/>
        </w:rPr>
        <w:t>вопросов,</w:t>
      </w:r>
      <w:r w:rsidRPr="00682A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выносимых на голосование)</w:t>
      </w:r>
      <w:r w:rsidR="000224A5" w:rsidRPr="00682A33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2023A9" w:rsidRDefault="002023A9" w:rsidP="002023A9">
      <w:pPr>
        <w:spacing w:after="0" w:line="240" w:lineRule="auto"/>
        <w:ind w:left="-567"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023A9" w:rsidRDefault="002023A9" w:rsidP="002023A9">
      <w:pPr>
        <w:spacing w:after="0" w:line="240" w:lineRule="auto"/>
        <w:ind w:left="-567"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Выборы председательствующего на общем собрании СНТ "Дачники Приангарья"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Выборы секретаря общего собрания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Принятие в члены СНТ "Дачники Приангарья"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Исключение из членов СНТ "Дачники Приангарья"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Утверждение отчета Председателя товарищества за 2020 г.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Утверждение отчета Правления за 2020 г.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7. Утверждение отчета ревизионной комиссии за 2020 г.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Утверждение финансово-экономического обоснования размера членских взносов и размера платы, предусмотренной частью 3 статьи 5 Федерального закона от 29.07.2017 г. № 217-ФЗ.</w:t>
      </w: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Утверждение приходно-расходной сметы на период 2021 г. и принятие решения о её исполнении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Определение размера и установление срока уплаты членских взносов и платы, предусмотренной частью 3 статьи 5 Федерального закона от 29.07.2017 г. № 217-ФЗ.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Утверждение "Положения о ревизионной комиссии"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Организационный вопрос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:</w:t>
      </w:r>
      <w:r w:rsidRPr="005D7E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в соответствии с ч. 5 ст. 16 ФЗ-217, принятие решения о порядке голосования (тайное или открытое), по вопросам, указанным в пунктах 11, 12, 13 настоящей повестки.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11. Избрание председателя товарищества в связи досрочным сложением полномочий действующим председателем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12. Избрание членов правления товарищества</w:t>
      </w:r>
    </w:p>
    <w:p w:rsidR="005D7EC2" w:rsidRPr="005D7EC2" w:rsidRDefault="005D7EC2" w:rsidP="005D7EC2">
      <w:pPr>
        <w:tabs>
          <w:tab w:val="left" w:pos="6179"/>
        </w:tabs>
        <w:spacing w:after="0" w:line="360" w:lineRule="auto"/>
        <w:ind w:left="-56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13. Избрание ревизионной комиссии товарищества</w:t>
      </w:r>
    </w:p>
    <w:p w:rsidR="005D7EC2" w:rsidRPr="005D7EC2" w:rsidRDefault="005D7EC2" w:rsidP="005D7EC2">
      <w:pPr>
        <w:tabs>
          <w:tab w:val="left" w:pos="6179"/>
        </w:tabs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sz w:val="24"/>
          <w:szCs w:val="24"/>
          <w:lang w:eastAsia="ru-RU"/>
        </w:rPr>
        <w:t xml:space="preserve">Проекты, рассматриваемых на собрании документов, будут размещены на официальном сайте (Указать название), в общей группе в </w:t>
      </w:r>
      <w:proofErr w:type="spellStart"/>
      <w:r w:rsidRPr="005D7EC2">
        <w:rPr>
          <w:rFonts w:ascii="Arial" w:eastAsia="Times New Roman" w:hAnsi="Arial" w:cs="Arial"/>
          <w:sz w:val="24"/>
          <w:szCs w:val="24"/>
          <w:lang w:eastAsia="ru-RU"/>
        </w:rPr>
        <w:t>Viber</w:t>
      </w:r>
      <w:proofErr w:type="spellEnd"/>
      <w:r w:rsidRPr="005D7EC2">
        <w:rPr>
          <w:rFonts w:ascii="Arial" w:eastAsia="Times New Roman" w:hAnsi="Arial" w:cs="Arial"/>
          <w:sz w:val="24"/>
          <w:szCs w:val="24"/>
          <w:lang w:eastAsia="ru-RU"/>
        </w:rPr>
        <w:t>, разосланы по электронной почте (по запросу) либо предоставлены в распечатанном виде (по запросу).</w:t>
      </w:r>
    </w:p>
    <w:p w:rsidR="005D7EC2" w:rsidRDefault="005D7EC2" w:rsidP="005D7EC2">
      <w:pPr>
        <w:tabs>
          <w:tab w:val="left" w:pos="6179"/>
        </w:tabs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EC2" w:rsidRPr="005D7EC2" w:rsidRDefault="005D7EC2" w:rsidP="005D7EC2">
      <w:pPr>
        <w:tabs>
          <w:tab w:val="left" w:pos="6179"/>
        </w:tabs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sz w:val="24"/>
          <w:szCs w:val="24"/>
          <w:lang w:eastAsia="ru-RU"/>
        </w:rPr>
        <w:t>Проекты документов, выносимых для рассмотрения на общем собрании, будут доступны для ознакомления не менее чем за 7 дней до даты проведения собрания.</w:t>
      </w:r>
    </w:p>
    <w:p w:rsidR="001012DC" w:rsidRPr="00393CE2" w:rsidRDefault="00393CE2" w:rsidP="00393CE2">
      <w:pPr>
        <w:tabs>
          <w:tab w:val="left" w:pos="6179"/>
        </w:tabs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3CE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C688C" w:rsidRDefault="000224A5" w:rsidP="002C7C0B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 w:rsidRPr="00682A3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A55CF" w:rsidRDefault="003F0843" w:rsidP="002C7C0B">
      <w:pPr>
        <w:spacing w:after="0" w:line="240" w:lineRule="auto"/>
        <w:ind w:left="-567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0C688C">
        <w:rPr>
          <w:rFonts w:ascii="Arial" w:eastAsia="Times New Roman" w:hAnsi="Arial" w:cs="Arial"/>
          <w:sz w:val="28"/>
          <w:szCs w:val="28"/>
          <w:lang w:eastAsia="ru-RU"/>
        </w:rPr>
        <w:t>___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2D629A">
        <w:rPr>
          <w:rFonts w:ascii="Arial" w:eastAsia="Times New Roman" w:hAnsi="Arial" w:cs="Arial"/>
          <w:sz w:val="28"/>
          <w:szCs w:val="28"/>
          <w:lang w:eastAsia="ru-RU"/>
        </w:rPr>
        <w:t xml:space="preserve"> апреля</w:t>
      </w:r>
      <w:r w:rsidR="000C688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C7C0B">
        <w:rPr>
          <w:rFonts w:ascii="Arial" w:eastAsia="Times New Roman" w:hAnsi="Arial" w:cs="Arial"/>
          <w:sz w:val="28"/>
          <w:szCs w:val="28"/>
          <w:lang w:eastAsia="ru-RU"/>
        </w:rPr>
        <w:t>202</w:t>
      </w:r>
      <w:r w:rsidR="00CE7C67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2D629A">
        <w:rPr>
          <w:rFonts w:ascii="Arial" w:eastAsia="Times New Roman" w:hAnsi="Arial" w:cs="Arial"/>
          <w:sz w:val="28"/>
          <w:szCs w:val="28"/>
          <w:lang w:eastAsia="ru-RU"/>
        </w:rPr>
        <w:t xml:space="preserve"> г.</w:t>
      </w:r>
      <w:r w:rsidR="002D629A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</w:t>
      </w:r>
      <w:r w:rsidR="000224A5" w:rsidRPr="00682A33">
        <w:rPr>
          <w:rFonts w:ascii="Arial" w:eastAsia="Times New Roman" w:hAnsi="Arial" w:cs="Arial"/>
          <w:sz w:val="28"/>
          <w:szCs w:val="28"/>
          <w:lang w:eastAsia="ru-RU"/>
        </w:rPr>
        <w:t>Правле</w:t>
      </w:r>
      <w:r w:rsidR="005D5C15" w:rsidRPr="00682A33">
        <w:rPr>
          <w:rFonts w:ascii="Arial" w:eastAsia="Times New Roman" w:hAnsi="Arial" w:cs="Arial"/>
          <w:sz w:val="28"/>
          <w:szCs w:val="28"/>
          <w:lang w:eastAsia="ru-RU"/>
        </w:rPr>
        <w:t xml:space="preserve">ние </w:t>
      </w:r>
      <w:r w:rsidR="00CE7C67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0224A5" w:rsidRPr="00682A33">
        <w:rPr>
          <w:rFonts w:ascii="Arial" w:eastAsia="Times New Roman" w:hAnsi="Arial" w:cs="Arial"/>
          <w:sz w:val="28"/>
          <w:szCs w:val="28"/>
          <w:lang w:eastAsia="ru-RU"/>
        </w:rPr>
        <w:t xml:space="preserve">НТ </w:t>
      </w:r>
      <w:r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8439CA">
        <w:rPr>
          <w:rFonts w:ascii="Arial" w:eastAsia="Times New Roman" w:hAnsi="Arial" w:cs="Arial"/>
          <w:sz w:val="28"/>
          <w:szCs w:val="28"/>
          <w:lang w:eastAsia="ru-RU"/>
        </w:rPr>
        <w:t>Дачники Приангарья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2D629A" w:rsidRDefault="002D629A" w:rsidP="002D62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D629A" w:rsidRDefault="002D629A" w:rsidP="002D62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7EC2" w:rsidRDefault="005D7EC2" w:rsidP="002D629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D7EC2" w:rsidRPr="005D7EC2" w:rsidRDefault="00D138AE" w:rsidP="002D629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</w:t>
      </w:r>
      <w:r w:rsidR="008D2958" w:rsidRPr="005D7E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мечани</w:t>
      </w:r>
      <w:r w:rsidR="005D7EC2" w:rsidRPr="005D7E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я</w:t>
      </w:r>
      <w:r w:rsidR="008D2958" w:rsidRPr="005D7E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к данной повестке</w:t>
      </w:r>
      <w:r w:rsidR="005D7EC2" w:rsidRPr="005D7E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:</w:t>
      </w:r>
    </w:p>
    <w:p w:rsidR="005D7EC2" w:rsidRPr="005D7EC2" w:rsidRDefault="005D7EC2" w:rsidP="002D629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D2958" w:rsidRPr="005D7EC2" w:rsidRDefault="005D7EC2" w:rsidP="002D629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</w:t>
      </w:r>
      <w:r w:rsidR="008D2958" w:rsidRPr="005D7E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бязательно проверить в Уставе, прописан ли срок, на который избираются исполнительные органы товарищества, также проверить предусмотрена ли Уставом возможность определить срок полномочий непосредственно на собрании</w:t>
      </w:r>
    </w:p>
    <w:p w:rsidR="005D7EC2" w:rsidRPr="005D7EC2" w:rsidRDefault="005D7EC2" w:rsidP="002D629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D7EC2" w:rsidRPr="005D7EC2" w:rsidRDefault="005D7EC2" w:rsidP="005D7EC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Обратить вни</w:t>
      </w:r>
      <w:r w:rsidR="004F241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мание, что согласно части 4 ст. </w:t>
      </w:r>
      <w:bookmarkStart w:id="0" w:name="_GoBack"/>
      <w:bookmarkEnd w:id="0"/>
      <w:r w:rsidRPr="005D7E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14 ФЗ-217, срок внесения членских взносов определяется Уставом товарищества.</w:t>
      </w:r>
    </w:p>
    <w:p w:rsidR="005D7EC2" w:rsidRPr="005D7EC2" w:rsidRDefault="005D7EC2" w:rsidP="005D7EC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D7EC2" w:rsidRPr="005D7EC2" w:rsidRDefault="005D7EC2" w:rsidP="005D7EC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Согласно части 6 ст. 14 ФЗ-217, срок внесения целевых взносов определяется Общим собранием.</w:t>
      </w:r>
    </w:p>
    <w:p w:rsidR="005D7EC2" w:rsidRPr="005D7EC2" w:rsidRDefault="005D7EC2" w:rsidP="005D7EC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D7EC2" w:rsidRPr="005D7EC2" w:rsidRDefault="005D7EC2" w:rsidP="005D7EC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D7E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 приведенном примере, по вопросам 8, 9, не указаны целевые взносы, при необходимости их сбора, добавьте в текст.</w:t>
      </w:r>
    </w:p>
    <w:sectPr w:rsidR="005D7EC2" w:rsidRPr="005D7EC2" w:rsidSect="000C6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BF" w:rsidRDefault="00E362BF" w:rsidP="003F0843">
      <w:pPr>
        <w:spacing w:after="0" w:line="240" w:lineRule="auto"/>
      </w:pPr>
      <w:r>
        <w:separator/>
      </w:r>
    </w:p>
  </w:endnote>
  <w:endnote w:type="continuationSeparator" w:id="0">
    <w:p w:rsidR="00E362BF" w:rsidRDefault="00E362BF" w:rsidP="003F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843" w:rsidRDefault="003F08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843" w:rsidRDefault="003F084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843" w:rsidRDefault="003F08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BF" w:rsidRDefault="00E362BF" w:rsidP="003F0843">
      <w:pPr>
        <w:spacing w:after="0" w:line="240" w:lineRule="auto"/>
      </w:pPr>
      <w:r>
        <w:separator/>
      </w:r>
    </w:p>
  </w:footnote>
  <w:footnote w:type="continuationSeparator" w:id="0">
    <w:p w:rsidR="00E362BF" w:rsidRDefault="00E362BF" w:rsidP="003F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843" w:rsidRDefault="003F08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843" w:rsidRDefault="003F08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843" w:rsidRDefault="003F08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039C"/>
    <w:multiLevelType w:val="multilevel"/>
    <w:tmpl w:val="39BA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36F37"/>
    <w:multiLevelType w:val="hybridMultilevel"/>
    <w:tmpl w:val="CEAC14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22A7925"/>
    <w:multiLevelType w:val="hybridMultilevel"/>
    <w:tmpl w:val="871254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04"/>
    <w:rsid w:val="000224A5"/>
    <w:rsid w:val="0002585D"/>
    <w:rsid w:val="00027278"/>
    <w:rsid w:val="000560B4"/>
    <w:rsid w:val="000C688C"/>
    <w:rsid w:val="001012DC"/>
    <w:rsid w:val="00172CFA"/>
    <w:rsid w:val="00182CC4"/>
    <w:rsid w:val="001E42AC"/>
    <w:rsid w:val="002023A9"/>
    <w:rsid w:val="00216E09"/>
    <w:rsid w:val="002268BA"/>
    <w:rsid w:val="002700E4"/>
    <w:rsid w:val="002C7C0B"/>
    <w:rsid w:val="002D629A"/>
    <w:rsid w:val="003012BE"/>
    <w:rsid w:val="00325FA9"/>
    <w:rsid w:val="0035665A"/>
    <w:rsid w:val="00384C75"/>
    <w:rsid w:val="00386693"/>
    <w:rsid w:val="00393CE2"/>
    <w:rsid w:val="003F0843"/>
    <w:rsid w:val="004C31B1"/>
    <w:rsid w:val="004F2411"/>
    <w:rsid w:val="005B4557"/>
    <w:rsid w:val="005D5C15"/>
    <w:rsid w:val="005D7EC2"/>
    <w:rsid w:val="00657C09"/>
    <w:rsid w:val="00672004"/>
    <w:rsid w:val="00682A33"/>
    <w:rsid w:val="006A6162"/>
    <w:rsid w:val="007F18DC"/>
    <w:rsid w:val="008439CA"/>
    <w:rsid w:val="00854B70"/>
    <w:rsid w:val="008960A6"/>
    <w:rsid w:val="008A2DD3"/>
    <w:rsid w:val="008D2958"/>
    <w:rsid w:val="008E1443"/>
    <w:rsid w:val="009C540D"/>
    <w:rsid w:val="009D6F16"/>
    <w:rsid w:val="009F3585"/>
    <w:rsid w:val="00A42FA6"/>
    <w:rsid w:val="00AF69E6"/>
    <w:rsid w:val="00B8494B"/>
    <w:rsid w:val="00BF21C1"/>
    <w:rsid w:val="00C122FA"/>
    <w:rsid w:val="00CC444F"/>
    <w:rsid w:val="00CE7C67"/>
    <w:rsid w:val="00D138AE"/>
    <w:rsid w:val="00D9532D"/>
    <w:rsid w:val="00DA55CF"/>
    <w:rsid w:val="00DD356D"/>
    <w:rsid w:val="00E362BF"/>
    <w:rsid w:val="00E7214F"/>
    <w:rsid w:val="00EE38BE"/>
    <w:rsid w:val="00EF7B7D"/>
    <w:rsid w:val="00F25501"/>
    <w:rsid w:val="00F462C6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3FE7C"/>
  <w15:docId w15:val="{BBC371CA-F431-4D7C-8B59-CB1337F1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0843"/>
  </w:style>
  <w:style w:type="paragraph" w:styleId="a8">
    <w:name w:val="footer"/>
    <w:basedOn w:val="a"/>
    <w:link w:val="a9"/>
    <w:uiPriority w:val="99"/>
    <w:unhideWhenUsed/>
    <w:rsid w:val="003F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8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TkachenkoLV</dc:creator>
  <cp:keywords/>
  <dc:description/>
  <cp:lastModifiedBy>Андрей</cp:lastModifiedBy>
  <cp:revision>4</cp:revision>
  <cp:lastPrinted>2021-04-21T08:01:00Z</cp:lastPrinted>
  <dcterms:created xsi:type="dcterms:W3CDTF">2021-04-21T08:01:00Z</dcterms:created>
  <dcterms:modified xsi:type="dcterms:W3CDTF">2021-04-27T07:54:00Z</dcterms:modified>
</cp:coreProperties>
</file>